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51" w:rsidRPr="001A150E" w:rsidRDefault="00DD7551" w:rsidP="00DD7551">
      <w:pPr>
        <w:spacing w:after="0" w:line="240" w:lineRule="auto"/>
        <w:jc w:val="center"/>
        <w:rPr>
          <w:b/>
          <w:sz w:val="24"/>
          <w:szCs w:val="24"/>
        </w:rPr>
      </w:pPr>
      <w:r w:rsidRPr="001A150E">
        <w:rPr>
          <w:b/>
          <w:sz w:val="24"/>
          <w:szCs w:val="24"/>
        </w:rPr>
        <w:t>Аннотация</w:t>
      </w:r>
    </w:p>
    <w:p w:rsidR="00DD7551" w:rsidRPr="001A150E" w:rsidRDefault="00DD7551" w:rsidP="00DD7551">
      <w:pPr>
        <w:tabs>
          <w:tab w:val="left" w:pos="3503"/>
        </w:tabs>
        <w:spacing w:after="0" w:line="240" w:lineRule="auto"/>
        <w:jc w:val="center"/>
        <w:rPr>
          <w:b/>
          <w:sz w:val="24"/>
          <w:szCs w:val="24"/>
        </w:rPr>
      </w:pPr>
      <w:r w:rsidRPr="001A150E">
        <w:rPr>
          <w:b/>
          <w:sz w:val="24"/>
          <w:szCs w:val="24"/>
        </w:rPr>
        <w:t>к рабочей программе</w:t>
      </w:r>
    </w:p>
    <w:p w:rsidR="00DD7551" w:rsidRPr="001A150E" w:rsidRDefault="00DD7551" w:rsidP="00DD7551">
      <w:pPr>
        <w:tabs>
          <w:tab w:val="left" w:pos="3503"/>
        </w:tabs>
        <w:spacing w:after="0" w:line="240" w:lineRule="auto"/>
        <w:jc w:val="center"/>
        <w:rPr>
          <w:b/>
          <w:sz w:val="24"/>
          <w:szCs w:val="24"/>
        </w:rPr>
      </w:pPr>
      <w:r w:rsidRPr="001A150E">
        <w:rPr>
          <w:b/>
          <w:sz w:val="24"/>
          <w:szCs w:val="24"/>
        </w:rPr>
        <w:t>учебной дисциплины ОУД 13»Биология»</w:t>
      </w:r>
    </w:p>
    <w:p w:rsidR="00DD7551" w:rsidRPr="001A150E" w:rsidRDefault="00DD7551" w:rsidP="00DD7551">
      <w:pPr>
        <w:tabs>
          <w:tab w:val="left" w:pos="3503"/>
        </w:tabs>
        <w:spacing w:after="0" w:line="240" w:lineRule="auto"/>
        <w:jc w:val="center"/>
        <w:rPr>
          <w:b/>
          <w:sz w:val="24"/>
          <w:szCs w:val="24"/>
        </w:rPr>
      </w:pPr>
      <w:r w:rsidRPr="001A150E">
        <w:rPr>
          <w:b/>
          <w:sz w:val="24"/>
          <w:szCs w:val="24"/>
        </w:rPr>
        <w:t xml:space="preserve">по профессии </w:t>
      </w:r>
      <w:r>
        <w:rPr>
          <w:b/>
          <w:sz w:val="24"/>
          <w:szCs w:val="24"/>
        </w:rPr>
        <w:t>15.01.05 Сварщик (ручной и частично механизированной сварки (наплавки)).</w:t>
      </w:r>
    </w:p>
    <w:p w:rsidR="00DD7551" w:rsidRPr="003415A8" w:rsidRDefault="00DD7551" w:rsidP="00DD7551">
      <w:pPr>
        <w:tabs>
          <w:tab w:val="left" w:pos="3503"/>
        </w:tabs>
        <w:spacing w:after="0" w:line="240" w:lineRule="auto"/>
        <w:jc w:val="center"/>
        <w:rPr>
          <w:b/>
          <w:sz w:val="10"/>
          <w:szCs w:val="10"/>
        </w:rPr>
      </w:pPr>
      <w:bookmarkStart w:id="0" w:name="_GoBack"/>
      <w:bookmarkEnd w:id="0"/>
    </w:p>
    <w:p w:rsidR="00DD7551" w:rsidRPr="001A150E" w:rsidRDefault="00DD7551" w:rsidP="00DD7551">
      <w:pPr>
        <w:spacing w:after="0" w:line="240" w:lineRule="auto"/>
        <w:ind w:firstLine="567"/>
        <w:jc w:val="both"/>
      </w:pPr>
      <w:r w:rsidRPr="001A150E">
        <w:rPr>
          <w:b/>
        </w:rPr>
        <w:t xml:space="preserve">1.Область применения программы: </w:t>
      </w:r>
      <w:r w:rsidRPr="001A150E">
        <w:t xml:space="preserve">Рабочая программа дисциплины является частью основной профессиональной образовательной программы (базовый уровень) в соответствии с ФГОС по профессии </w:t>
      </w:r>
      <w:r w:rsidRPr="00DD7551">
        <w:rPr>
          <w:sz w:val="20"/>
          <w:szCs w:val="20"/>
        </w:rPr>
        <w:t>15.01.05 Сварщик (ручной и частично механизированной сварки (наплавки))</w:t>
      </w:r>
      <w:proofErr w:type="gramStart"/>
      <w:r w:rsidRPr="00DD7551">
        <w:rPr>
          <w:sz w:val="20"/>
          <w:szCs w:val="20"/>
        </w:rPr>
        <w:t>.</w:t>
      </w:r>
      <w:proofErr w:type="gramEnd"/>
      <w:r w:rsidRPr="001A150E">
        <w:t xml:space="preserve"> (</w:t>
      </w:r>
      <w:proofErr w:type="gramStart"/>
      <w:r>
        <w:t>п</w:t>
      </w:r>
      <w:proofErr w:type="gramEnd"/>
      <w:r>
        <w:t xml:space="preserve">риказ </w:t>
      </w:r>
      <w:proofErr w:type="spellStart"/>
      <w:r>
        <w:t>Минпросвещения</w:t>
      </w:r>
      <w:proofErr w:type="spellEnd"/>
      <w:r>
        <w:t xml:space="preserve"> РФ от 01</w:t>
      </w:r>
      <w:r w:rsidRPr="001A150E">
        <w:t xml:space="preserve"> </w:t>
      </w:r>
      <w:r>
        <w:t>сентября 2022г №796</w:t>
      </w:r>
      <w:r w:rsidRPr="001A150E">
        <w:t>).</w:t>
      </w:r>
    </w:p>
    <w:p w:rsidR="00DD7551" w:rsidRPr="001A150E" w:rsidRDefault="00DD7551" w:rsidP="00DD7551">
      <w:pPr>
        <w:spacing w:after="0" w:line="240" w:lineRule="auto"/>
        <w:ind w:firstLine="567"/>
        <w:jc w:val="both"/>
      </w:pPr>
      <w:r w:rsidRPr="001A150E">
        <w:rPr>
          <w:b/>
        </w:rPr>
        <w:t xml:space="preserve">2.Место дисциплины в учебном плане: </w:t>
      </w:r>
      <w:r w:rsidRPr="001A150E">
        <w:t>Учебная дисциплина является обязательной учебной дисциплиной.</w:t>
      </w:r>
    </w:p>
    <w:p w:rsidR="00DD7551" w:rsidRPr="001A150E" w:rsidRDefault="00DD7551" w:rsidP="00DD7551">
      <w:pPr>
        <w:spacing w:after="0" w:line="240" w:lineRule="auto"/>
        <w:ind w:firstLine="567"/>
        <w:jc w:val="both"/>
        <w:rPr>
          <w:b/>
        </w:rPr>
      </w:pPr>
      <w:r w:rsidRPr="001A150E">
        <w:rPr>
          <w:b/>
        </w:rPr>
        <w:t>Цели и задачи учебной дисциплины, требования к результатам освоения учебной дисциплины:</w:t>
      </w:r>
    </w:p>
    <w:p w:rsidR="00DD7551" w:rsidRPr="001A150E" w:rsidRDefault="00DD7551" w:rsidP="00DD7551">
      <w:pPr>
        <w:spacing w:after="0" w:line="240" w:lineRule="auto"/>
        <w:ind w:firstLine="567"/>
        <w:jc w:val="both"/>
      </w:pPr>
      <w:r w:rsidRPr="001A150E">
        <w:t xml:space="preserve">Содержание программы »Биология» направлена </w:t>
      </w:r>
      <w:proofErr w:type="gramStart"/>
      <w:r w:rsidRPr="001A150E">
        <w:t>на</w:t>
      </w:r>
      <w:proofErr w:type="gramEnd"/>
      <w:r w:rsidRPr="001A150E">
        <w:t>:</w:t>
      </w:r>
    </w:p>
    <w:p w:rsidR="00DD7551" w:rsidRPr="001A150E" w:rsidRDefault="00DD7551" w:rsidP="00DD7551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</w:pPr>
      <w:r w:rsidRPr="001A150E">
        <w:t>Формирование у студентов понимания о строении, многообразии и особенностях живых систем разного уровня организации</w:t>
      </w:r>
    </w:p>
    <w:p w:rsidR="00DD7551" w:rsidRPr="001A150E" w:rsidRDefault="00DD7551" w:rsidP="00DD7551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</w:pPr>
      <w:r w:rsidRPr="001A150E">
        <w:t>Развивать у студентов умения определять живые объекты в природе, проводить наблюдения за экосистемами для выявления естественных и антропогенных изменений, интерпретировать результаты наблюдений.</w:t>
      </w:r>
    </w:p>
    <w:p w:rsidR="00DD7551" w:rsidRPr="001A150E" w:rsidRDefault="00DD7551" w:rsidP="00DD7551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</w:pPr>
      <w:r w:rsidRPr="001A150E">
        <w:t>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оборудованием;</w:t>
      </w:r>
    </w:p>
    <w:p w:rsidR="00DD7551" w:rsidRPr="001A150E" w:rsidRDefault="00DD7551" w:rsidP="00DD7551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</w:pPr>
      <w:r w:rsidRPr="001A150E">
        <w:t>Развитие умения использовать информацию биологического характера из различных источников.</w:t>
      </w:r>
    </w:p>
    <w:p w:rsidR="00DD7551" w:rsidRPr="001A150E" w:rsidRDefault="00DD7551" w:rsidP="00DD7551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</w:pPr>
      <w:r w:rsidRPr="001A150E">
        <w:t>Формирование умения прогнозировать последствия своей деятельности по отношению к окружающей среде, собственному здоровью, соблюдение мер профилактики заболеваний.</w:t>
      </w:r>
    </w:p>
    <w:p w:rsidR="00DD7551" w:rsidRPr="001A150E" w:rsidRDefault="00DD7551" w:rsidP="00DD7551">
      <w:pPr>
        <w:tabs>
          <w:tab w:val="left" w:pos="1394"/>
        </w:tabs>
        <w:spacing w:after="0" w:line="240" w:lineRule="auto"/>
        <w:ind w:left="-567" w:firstLine="709"/>
        <w:jc w:val="both"/>
      </w:pPr>
      <w:r w:rsidRPr="001A150E">
        <w:t>В результате освоения учебной дисциплины обучающийся должен владеть общими компетенциями:</w:t>
      </w:r>
    </w:p>
    <w:p w:rsidR="00DD7551" w:rsidRPr="001A150E" w:rsidRDefault="00DD7551" w:rsidP="00DD7551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01. </w:t>
      </w:r>
      <w:proofErr w:type="gramStart"/>
      <w:r w:rsidRPr="001A150E">
        <w:t>Выбирать способы решения задач профессиональной деятельности применительно к различных контекстам.</w:t>
      </w:r>
      <w:proofErr w:type="gramEnd"/>
    </w:p>
    <w:p w:rsidR="00DD7551" w:rsidRPr="001A150E" w:rsidRDefault="00DD7551" w:rsidP="00DD7551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DD7551" w:rsidRPr="001A150E" w:rsidRDefault="00DD7551" w:rsidP="00DD7551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03. Планировать и реализовать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</w:t>
      </w:r>
    </w:p>
    <w:p w:rsidR="00DD7551" w:rsidRPr="001A150E" w:rsidRDefault="00DD7551" w:rsidP="00DD7551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04. Эффективно взаимодействовать и работать в коллективе и команде.</w:t>
      </w:r>
    </w:p>
    <w:p w:rsidR="00DD7551" w:rsidRPr="001A150E" w:rsidRDefault="00DD7551" w:rsidP="00DD7551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05. Осуществлять устную и письменную коммуникацию на государственном языке РФ с учетом особенностей социального и культурного контекста.</w:t>
      </w:r>
    </w:p>
    <w:p w:rsidR="00DD7551" w:rsidRPr="001A150E" w:rsidRDefault="00DD7551" w:rsidP="00DD7551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применять стандарты антикоррупционного поведения.</w:t>
      </w:r>
    </w:p>
    <w:p w:rsidR="00DD7551" w:rsidRPr="001A150E" w:rsidRDefault="00DD7551" w:rsidP="00DD7551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07. Содействовать сохранению окружающей среды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DD7551" w:rsidRPr="001A150E" w:rsidRDefault="00DD7551" w:rsidP="00DD7551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D7551" w:rsidRPr="001A150E" w:rsidRDefault="00DD7551" w:rsidP="00DD7551">
      <w:pPr>
        <w:tabs>
          <w:tab w:val="left" w:pos="1394"/>
        </w:tabs>
        <w:spacing w:after="0" w:line="240" w:lineRule="auto"/>
        <w:ind w:firstLine="709"/>
        <w:jc w:val="both"/>
        <w:rPr>
          <w:b/>
        </w:rPr>
      </w:pPr>
      <w:r w:rsidRPr="001A150E">
        <w:rPr>
          <w:b/>
        </w:rPr>
        <w:t>3. Объем учебной дисциплины и виды учебной работы.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67"/>
      </w:tblGrid>
      <w:tr w:rsidR="00DD7551" w:rsidRPr="001A150E" w:rsidTr="003E2DC8">
        <w:trPr>
          <w:trHeight w:val="379"/>
        </w:trPr>
        <w:tc>
          <w:tcPr>
            <w:tcW w:w="5637" w:type="dxa"/>
            <w:vAlign w:val="center"/>
          </w:tcPr>
          <w:p w:rsidR="00DD7551" w:rsidRPr="001A150E" w:rsidRDefault="00DD7551" w:rsidP="003E2DC8">
            <w:pPr>
              <w:tabs>
                <w:tab w:val="left" w:pos="1394"/>
              </w:tabs>
              <w:spacing w:after="0" w:line="240" w:lineRule="auto"/>
              <w:jc w:val="both"/>
            </w:pPr>
            <w:r w:rsidRPr="001A150E">
              <w:t>Максимальная учебная нагрузк</w:t>
            </w:r>
            <w:proofErr w:type="gramStart"/>
            <w:r w:rsidRPr="001A150E">
              <w:t>а(</w:t>
            </w:r>
            <w:proofErr w:type="gramEnd"/>
            <w:r w:rsidRPr="001A150E">
              <w:t>всего)</w:t>
            </w:r>
          </w:p>
        </w:tc>
        <w:tc>
          <w:tcPr>
            <w:tcW w:w="567" w:type="dxa"/>
            <w:vAlign w:val="center"/>
          </w:tcPr>
          <w:p w:rsidR="00DD7551" w:rsidRPr="001A150E" w:rsidRDefault="00DD7551" w:rsidP="003E2DC8">
            <w:pPr>
              <w:tabs>
                <w:tab w:val="left" w:pos="1394"/>
              </w:tabs>
              <w:spacing w:after="0" w:line="240" w:lineRule="auto"/>
              <w:jc w:val="both"/>
            </w:pPr>
            <w:r w:rsidRPr="001A150E">
              <w:t>36</w:t>
            </w:r>
          </w:p>
        </w:tc>
      </w:tr>
      <w:tr w:rsidR="00DD7551" w:rsidRPr="001A150E" w:rsidTr="003E2DC8">
        <w:trPr>
          <w:trHeight w:val="415"/>
        </w:trPr>
        <w:tc>
          <w:tcPr>
            <w:tcW w:w="5637" w:type="dxa"/>
            <w:vAlign w:val="center"/>
          </w:tcPr>
          <w:p w:rsidR="00DD7551" w:rsidRPr="001A150E" w:rsidRDefault="00DD7551" w:rsidP="003E2DC8">
            <w:pPr>
              <w:tabs>
                <w:tab w:val="left" w:pos="1394"/>
              </w:tabs>
              <w:spacing w:after="0" w:line="240" w:lineRule="auto"/>
              <w:jc w:val="both"/>
            </w:pPr>
            <w:r w:rsidRPr="001A150E">
              <w:t>Максимальная аудиторная учебная нагрузка</w:t>
            </w:r>
          </w:p>
        </w:tc>
        <w:tc>
          <w:tcPr>
            <w:tcW w:w="567" w:type="dxa"/>
            <w:vAlign w:val="center"/>
          </w:tcPr>
          <w:p w:rsidR="00DD7551" w:rsidRPr="001A150E" w:rsidRDefault="00DD7551" w:rsidP="003E2DC8">
            <w:pPr>
              <w:tabs>
                <w:tab w:val="left" w:pos="1394"/>
              </w:tabs>
              <w:spacing w:after="0" w:line="240" w:lineRule="auto"/>
              <w:jc w:val="both"/>
            </w:pPr>
            <w:r w:rsidRPr="001A150E">
              <w:t>36</w:t>
            </w:r>
          </w:p>
        </w:tc>
      </w:tr>
    </w:tbl>
    <w:p w:rsidR="00DD7551" w:rsidRPr="001A150E" w:rsidRDefault="00DD7551" w:rsidP="00DD7551">
      <w:pPr>
        <w:tabs>
          <w:tab w:val="left" w:pos="1394"/>
        </w:tabs>
        <w:spacing w:after="0" w:line="240" w:lineRule="auto"/>
        <w:ind w:firstLine="709"/>
        <w:jc w:val="both"/>
        <w:rPr>
          <w:b/>
        </w:rPr>
      </w:pPr>
      <w:r w:rsidRPr="001A150E">
        <w:rPr>
          <w:b/>
        </w:rPr>
        <w:t>4.Тематический план:</w:t>
      </w:r>
    </w:p>
    <w:p w:rsidR="00DD7551" w:rsidRPr="001A150E" w:rsidRDefault="00DD7551" w:rsidP="00DD7551">
      <w:pPr>
        <w:pStyle w:val="a3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</w:pPr>
      <w:r w:rsidRPr="001A150E">
        <w:t>Раздел 1. Клетка-структурно-функциональная единица живого</w:t>
      </w:r>
    </w:p>
    <w:p w:rsidR="00DD7551" w:rsidRPr="001A150E" w:rsidRDefault="00DD7551" w:rsidP="00DD7551">
      <w:pPr>
        <w:pStyle w:val="a3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</w:pPr>
      <w:r w:rsidRPr="001A150E">
        <w:t>Раздел 2. Строение и функции организма.</w:t>
      </w:r>
    </w:p>
    <w:p w:rsidR="00DD7551" w:rsidRPr="001A150E" w:rsidRDefault="00DD7551" w:rsidP="00DD7551">
      <w:pPr>
        <w:pStyle w:val="a3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</w:pPr>
      <w:r w:rsidRPr="001A150E">
        <w:t>Раздел 3.Теория эволюции.</w:t>
      </w:r>
    </w:p>
    <w:p w:rsidR="00DD7551" w:rsidRPr="001A150E" w:rsidRDefault="00DD7551" w:rsidP="00DD7551">
      <w:pPr>
        <w:pStyle w:val="a3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</w:pPr>
      <w:r w:rsidRPr="001A150E">
        <w:t>Раздел 4.Экология</w:t>
      </w:r>
    </w:p>
    <w:p w:rsidR="00DD7551" w:rsidRPr="001A150E" w:rsidRDefault="00DD7551" w:rsidP="00DD7551">
      <w:pPr>
        <w:pStyle w:val="a3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</w:pPr>
      <w:r w:rsidRPr="001A150E">
        <w:t>Раздел 5. Биология в жизни.</w:t>
      </w:r>
    </w:p>
    <w:p w:rsidR="00DD7551" w:rsidRPr="001A150E" w:rsidRDefault="00DD7551" w:rsidP="00DD7551">
      <w:pPr>
        <w:spacing w:after="0" w:line="240" w:lineRule="auto"/>
        <w:ind w:firstLine="709"/>
        <w:jc w:val="both"/>
      </w:pPr>
      <w:r w:rsidRPr="001A150E">
        <w:rPr>
          <w:b/>
        </w:rPr>
        <w:lastRenderedPageBreak/>
        <w:t xml:space="preserve">Контроль и оценка результатов освоения </w:t>
      </w:r>
      <w:r w:rsidRPr="001A150E">
        <w:t xml:space="preserve">дисциплины осуществляется преподавателем в процессе проведения тестирования, устных ответов, а также выполнение </w:t>
      </w:r>
      <w:proofErr w:type="gramStart"/>
      <w:r w:rsidRPr="001A150E">
        <w:t>обучающимися</w:t>
      </w:r>
      <w:proofErr w:type="gramEnd"/>
      <w:r w:rsidRPr="001A150E">
        <w:t xml:space="preserve"> индивидуальных заданий, лабораторных и практических заданий, контрольных работ.</w:t>
      </w:r>
    </w:p>
    <w:p w:rsidR="00DD7551" w:rsidRPr="001A150E" w:rsidRDefault="00DD7551" w:rsidP="00DD7551">
      <w:pPr>
        <w:spacing w:after="0" w:line="240" w:lineRule="auto"/>
        <w:ind w:firstLine="709"/>
        <w:jc w:val="both"/>
      </w:pPr>
      <w:r w:rsidRPr="001A150E">
        <w:t>Все результаты направлены на формирование общих и профессиональных компетенций по разделам и темам содержания учебного материала.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229"/>
      </w:tblGrid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>/ПК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Раздел/Тема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Типы оценочных средств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  <w:rPr>
                <w:b/>
              </w:rPr>
            </w:pPr>
            <w:r w:rsidRPr="001A150E">
              <w:rPr>
                <w:b/>
              </w:rPr>
              <w:t>Раздел 1. Клетка-структурно-функциональная единица живого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Контрольная работа «Молекулярный уровень организации живого»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2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Биология как наука. Общая характеристика жизни.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Заполнение таблицы с описанием методов микроскопирования.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Заполнение таблицы» Вклад ученых в развитии биологии»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Заполнение сравнительной таблицы сходства и различия живого и не живого.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1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2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Структурно-функциональная организация клеток.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Оцениваемая дискуссия по вопросам лекции.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Выполнение и защита лабораторных работ «Строение клетки»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Практическое занятие. Представление устных сообщений с презентацией, подготовленных по перечню источников, рекомендованных преподавателем.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Структурно-функциональные факторы наследственности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Фронтальный опрос.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Разработка глоссария</w:t>
            </w:r>
            <w:proofErr w:type="gramStart"/>
            <w:r w:rsidRPr="001A150E">
              <w:rPr>
                <w:vertAlign w:val="superscript"/>
              </w:rPr>
              <w:t>1</w:t>
            </w:r>
            <w:proofErr w:type="gramEnd"/>
            <w:r w:rsidRPr="001A150E">
              <w:t xml:space="preserve"> нуклеотидов, аминокислот в норме и в случае изменения последовательности ДНК.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  <w:ind w:left="-108" w:right="-73"/>
            </w:pPr>
            <w:r w:rsidRPr="001A150E">
              <w:t>Обмен веществ и превращение энергии в клетке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Фронтальный опрос.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 xml:space="preserve">Заполнение сравнительной </w:t>
            </w:r>
            <w:proofErr w:type="gramStart"/>
            <w:r w:rsidRPr="001A150E">
              <w:t>таблицы характеристик типов обмена веществ</w:t>
            </w:r>
            <w:proofErr w:type="gramEnd"/>
            <w:r w:rsidRPr="001A150E">
              <w:t>.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Жизненный цикл клетки. Митоз Мейоз.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Обсуждение по вопросам лекции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Разработка ленты временного цикла.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  <w:rPr>
                <w:b/>
              </w:rPr>
            </w:pPr>
            <w:r w:rsidRPr="001A150E">
              <w:rPr>
                <w:b/>
              </w:rPr>
              <w:t>Раздел 2.Строение и функции организма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Контрольная работа» Строение и функции организма</w:t>
            </w:r>
            <w:proofErr w:type="gramStart"/>
            <w:r w:rsidRPr="001A150E">
              <w:t>.»</w:t>
            </w:r>
            <w:proofErr w:type="gramEnd"/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Строение организма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Оцениваемая дискуссия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Разработка ментальной карты тканей, органов и систем органов организмов (растений, животных, человека)</w:t>
            </w:r>
          </w:p>
        </w:tc>
      </w:tr>
    </w:tbl>
    <w:p w:rsidR="00DD7551" w:rsidRPr="001A150E" w:rsidRDefault="00DD7551" w:rsidP="00DD7551">
      <w:pPr>
        <w:spacing w:after="0" w:line="240" w:lineRule="auto"/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1418"/>
        <w:gridCol w:w="2126"/>
        <w:gridCol w:w="7229"/>
      </w:tblGrid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Формы размножения организмов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Фронтальный опрос.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Заполнение таблицы с краткой характеристикой и примерами форм размножения организмов.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Онтогенез растений, животных и человека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Разработка ленты времени с характеристикой этапов онтогенеза отдельной группой животных и человека.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Тест/опрос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Закономерности наследственности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Разработка глоссария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Фронтальный опрос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Тест по вопросам лекции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 xml:space="preserve">Решение задач на определение вероятности возникновения наследственных признаков при </w:t>
            </w:r>
            <w:proofErr w:type="spellStart"/>
            <w:r w:rsidRPr="001A150E">
              <w:t>моноди</w:t>
            </w:r>
            <w:proofErr w:type="spellEnd"/>
            <w:r w:rsidRPr="001A150E">
              <w:t>-полигибридном и анализирующем скрещивании, составление генотипических схем скрещивания.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Сцепленное</w:t>
            </w:r>
            <w:proofErr w:type="gramEnd"/>
            <w:r w:rsidRPr="001A150E">
              <w:t xml:space="preserve"> наследовании признаков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Тест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Разработка глоссарии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Решение задач на определение возникновения наследственных признаков при сцепленном наследовании, составление генотипических схем скрещивания.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lastRenderedPageBreak/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lastRenderedPageBreak/>
              <w:t>Закономерности изменчивости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Тест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 xml:space="preserve">Решение задач на определение типа мутации при передаче </w:t>
            </w:r>
            <w:r w:rsidRPr="001A150E">
              <w:lastRenderedPageBreak/>
              <w:t xml:space="preserve">наследственных признаков, составление генотипических схем скрещивания. 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  <w:rPr>
                <w:b/>
              </w:rPr>
            </w:pPr>
            <w:r w:rsidRPr="001A150E">
              <w:rPr>
                <w:b/>
              </w:rPr>
              <w:t>Раздел 3. Теория эволюции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ОК-02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ОК-04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 xml:space="preserve">История Эволюционного учения </w:t>
            </w:r>
            <w:proofErr w:type="spellStart"/>
            <w:r w:rsidRPr="001A150E">
              <w:t>Микроэволюция</w:t>
            </w:r>
            <w:proofErr w:type="spellEnd"/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Фронтальный опрос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Разработка глоссария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Разработка ленты времени развития Эволюционного процесса</w:t>
            </w:r>
          </w:p>
          <w:p w:rsidR="00DD7551" w:rsidRPr="001A150E" w:rsidRDefault="00DD7551" w:rsidP="003E2DC8">
            <w:pPr>
              <w:spacing w:after="0" w:line="240" w:lineRule="auto"/>
            </w:pP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Макроэволюция.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Возникновение и развитие жизни на Земле.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 xml:space="preserve">Оцениваемая дискуссия: использование аргументов, биологической терминологии и символики для доказательства родства организмов разных систематических групп. 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Разработка ленты времени возникновения и развития жизни на земле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Происхождение человека-антропогенез.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Фронтальный опрос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Разработка ленты времени происхождения человека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  <w:rPr>
                <w:b/>
              </w:rPr>
            </w:pPr>
            <w:r w:rsidRPr="001A150E">
              <w:rPr>
                <w:b/>
              </w:rPr>
              <w:t>Раздел 4. Экология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01, ОК 02, ОК 07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Экологические факторы и среды жизни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Тест по экологическим факторам и средам жизни.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01, ОК 02, ОК 07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Популяция, сообщество, экосистема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Составление схем круговорота веществ, используя материалы лекции.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Решение практико</w:t>
            </w:r>
            <w:r>
              <w:t>-ориентированных задач по перено</w:t>
            </w:r>
            <w:r w:rsidRPr="001A150E">
              <w:t xml:space="preserve">су вещества и энергии в экосистемах с составлением трофических цепей и пирамид </w:t>
            </w:r>
            <w:proofErr w:type="spellStart"/>
            <w:r>
              <w:t>э</w:t>
            </w:r>
            <w:r w:rsidRPr="001A150E">
              <w:t>комассы</w:t>
            </w:r>
            <w:proofErr w:type="spellEnd"/>
            <w:r w:rsidRPr="001A150E">
              <w:t xml:space="preserve"> и энергии.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 xml:space="preserve">ОК-01, </w:t>
            </w:r>
            <w:proofErr w:type="gramStart"/>
            <w:r w:rsidRPr="001A150E">
              <w:t>ОК</w:t>
            </w:r>
            <w:proofErr w:type="gramEnd"/>
            <w:r w:rsidRPr="001A150E">
              <w:t xml:space="preserve"> 02, ОК 07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Биосфера-глобальная</w:t>
            </w:r>
            <w:proofErr w:type="gramEnd"/>
            <w:r w:rsidRPr="001A150E">
              <w:t xml:space="preserve"> экологическая система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Оцениваемая дискуссия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Тест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01, ОК 02, ОК 04, ОК 07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Влияние  антропогенных факторов на биосферу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Тест.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Практическая работа »Отходы производства»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02, ОК 04, ОК 07, ПК 1.1, ПК 1.4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Влияние социально-экологических факторов на здоровье человека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Оцениваемая дискуссия</w:t>
            </w:r>
          </w:p>
          <w:p w:rsidR="00DD7551" w:rsidRPr="001A150E" w:rsidRDefault="00DD7551" w:rsidP="003E2DC8">
            <w:pPr>
              <w:spacing w:after="0" w:line="240" w:lineRule="auto"/>
            </w:pPr>
            <w:r w:rsidRPr="001A150E">
              <w:t>Выполнение лабораторной работы « Умственная работоспособность»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  <w:rPr>
                <w:b/>
              </w:rPr>
            </w:pPr>
            <w:r w:rsidRPr="001A150E">
              <w:rPr>
                <w:b/>
              </w:rPr>
              <w:t>Раздел 5. Биология в жизни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Защита кейса: представление результатов решения кейсо</w:t>
            </w:r>
            <w:proofErr w:type="gramStart"/>
            <w:r w:rsidRPr="001A150E">
              <w:t>в(</w:t>
            </w:r>
            <w:proofErr w:type="gramEnd"/>
            <w:r w:rsidRPr="001A150E">
              <w:t xml:space="preserve"> выступление с презентацией)</w:t>
            </w:r>
          </w:p>
        </w:tc>
      </w:tr>
      <w:tr w:rsidR="00DD7551" w:rsidRPr="001A150E" w:rsidTr="003E2DC8">
        <w:trPr>
          <w:trHeight w:val="1060"/>
        </w:trPr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01, ОК 02, ОК 04, ПК 1.1, ПК 1.4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Биотехнологии в жизни каждого.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Выполнение кейса на анализ информации о научных достижениях в области генетических технологий, клеточной инженерии, пищевых биотехнологи</w:t>
            </w:r>
            <w:proofErr w:type="gramStart"/>
            <w:r w:rsidRPr="001A150E">
              <w:t>й(</w:t>
            </w:r>
            <w:proofErr w:type="gramEnd"/>
            <w:r w:rsidRPr="001A150E">
              <w:t xml:space="preserve"> по группам) представление результатов решения кейсов.</w:t>
            </w:r>
          </w:p>
        </w:tc>
      </w:tr>
      <w:tr w:rsidR="00DD7551" w:rsidRPr="001A150E" w:rsidTr="003E2DC8">
        <w:trPr>
          <w:trHeight w:val="736"/>
        </w:trPr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01, ОК 02, ОК 04, ПК 1.1, ПК 1.4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Социально-этические аспекты биотехнологий.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Выполнение кейса на анализ информации о развитии биотехнологи</w:t>
            </w:r>
            <w:proofErr w:type="gramStart"/>
            <w:r w:rsidRPr="001A150E">
              <w:t>й(</w:t>
            </w:r>
            <w:proofErr w:type="gramEnd"/>
            <w:r w:rsidRPr="001A150E">
              <w:t xml:space="preserve"> по группа), представление результатов решения кейсов.</w:t>
            </w:r>
          </w:p>
        </w:tc>
      </w:tr>
      <w:tr w:rsidR="00DD7551" w:rsidRPr="001A150E" w:rsidTr="003E2DC8">
        <w:tc>
          <w:tcPr>
            <w:tcW w:w="1418" w:type="dxa"/>
          </w:tcPr>
          <w:p w:rsidR="00DD7551" w:rsidRPr="001A150E" w:rsidRDefault="00DD7551" w:rsidP="003E2DC8">
            <w:pPr>
              <w:spacing w:after="0" w:line="240" w:lineRule="auto"/>
            </w:pPr>
            <w:proofErr w:type="gramStart"/>
            <w:r w:rsidRPr="001A150E">
              <w:t>ОК</w:t>
            </w:r>
            <w:proofErr w:type="gramEnd"/>
            <w:r w:rsidRPr="001A150E">
              <w:t xml:space="preserve"> 01, ОК 02, ОК 04, ПК 1.1, ПК 1.4</w:t>
            </w:r>
          </w:p>
        </w:tc>
        <w:tc>
          <w:tcPr>
            <w:tcW w:w="2126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Биотехнологии и технические системы</w:t>
            </w:r>
          </w:p>
        </w:tc>
        <w:tc>
          <w:tcPr>
            <w:tcW w:w="7229" w:type="dxa"/>
          </w:tcPr>
          <w:p w:rsidR="00DD7551" w:rsidRPr="001A150E" w:rsidRDefault="00DD7551" w:rsidP="003E2DC8">
            <w:pPr>
              <w:spacing w:after="0" w:line="240" w:lineRule="auto"/>
            </w:pPr>
            <w:r w:rsidRPr="001A150E">
              <w:t>Выполнение кейса на анализ информации развитии биотехнологий с применением технических систе</w:t>
            </w:r>
            <w:proofErr w:type="gramStart"/>
            <w:r w:rsidRPr="001A150E">
              <w:t>м(</w:t>
            </w:r>
            <w:proofErr w:type="gramEnd"/>
            <w:r w:rsidRPr="001A150E">
              <w:t xml:space="preserve"> по группам) представление решения кейсов</w:t>
            </w:r>
          </w:p>
        </w:tc>
      </w:tr>
    </w:tbl>
    <w:p w:rsidR="00DD7551" w:rsidRPr="001A150E" w:rsidRDefault="00DD7551" w:rsidP="00DD7551">
      <w:pPr>
        <w:spacing w:after="0" w:line="240" w:lineRule="auto"/>
        <w:rPr>
          <w:b/>
        </w:rPr>
      </w:pPr>
      <w:r w:rsidRPr="001A150E">
        <w:rPr>
          <w:b/>
        </w:rPr>
        <w:t xml:space="preserve">6.Организация разработчик: </w:t>
      </w:r>
      <w:r w:rsidRPr="001A150E">
        <w:t>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:rsidR="00CD3BAA" w:rsidRDefault="00DD7551" w:rsidP="00DD7551">
      <w:pPr>
        <w:spacing w:after="0" w:line="240" w:lineRule="auto"/>
      </w:pPr>
      <w:r w:rsidRPr="001A150E">
        <w:t xml:space="preserve">Разработчик: </w:t>
      </w:r>
      <w:proofErr w:type="spellStart"/>
      <w:r w:rsidRPr="001A150E">
        <w:t>Кулиничева</w:t>
      </w:r>
      <w:proofErr w:type="spellEnd"/>
      <w:r w:rsidRPr="001A150E">
        <w:t xml:space="preserve"> Антонина Георгиевна - преподаватель высшей категории Государственного профессионального образовательного учреждения, Ростовской области « Миллеровский казачий кадетский профессиональный техникум»</w:t>
      </w:r>
    </w:p>
    <w:sectPr w:rsidR="00CD3BAA" w:rsidSect="005D06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99D"/>
    <w:multiLevelType w:val="hybridMultilevel"/>
    <w:tmpl w:val="9ADE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0428A"/>
    <w:multiLevelType w:val="hybridMultilevel"/>
    <w:tmpl w:val="C472B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90"/>
    <w:rsid w:val="00032390"/>
    <w:rsid w:val="003415A8"/>
    <w:rsid w:val="004C6E5A"/>
    <w:rsid w:val="005A097E"/>
    <w:rsid w:val="00CD3BAA"/>
    <w:rsid w:val="00D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 w:line="480" w:lineRule="auto"/>
        <w:ind w:lef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1"/>
    <w:pPr>
      <w:spacing w:before="0" w:beforeAutospacing="0"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51"/>
    <w:pPr>
      <w:ind w:left="720"/>
      <w:contextualSpacing/>
    </w:pPr>
  </w:style>
  <w:style w:type="table" w:styleId="a4">
    <w:name w:val="Table Grid"/>
    <w:basedOn w:val="a1"/>
    <w:uiPriority w:val="59"/>
    <w:rsid w:val="00DD7551"/>
    <w:pPr>
      <w:spacing w:before="0" w:beforeAutospacing="0" w:line="240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 w:line="480" w:lineRule="auto"/>
        <w:ind w:lef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1"/>
    <w:pPr>
      <w:spacing w:before="0" w:beforeAutospacing="0"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51"/>
    <w:pPr>
      <w:ind w:left="720"/>
      <w:contextualSpacing/>
    </w:pPr>
  </w:style>
  <w:style w:type="table" w:styleId="a4">
    <w:name w:val="Table Grid"/>
    <w:basedOn w:val="a1"/>
    <w:uiPriority w:val="59"/>
    <w:rsid w:val="00DD7551"/>
    <w:pPr>
      <w:spacing w:before="0" w:beforeAutospacing="0" w:line="240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2024-01-19T09:24:00Z</dcterms:created>
  <dcterms:modified xsi:type="dcterms:W3CDTF">2024-01-19T09:28:00Z</dcterms:modified>
</cp:coreProperties>
</file>